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33F11" w:rsidRPr="000522B2" w:rsidRDefault="00F33F11" w:rsidP="00F33F11">
      <w:pPr>
        <w:tabs>
          <w:tab w:val="left" w:pos="567"/>
        </w:tabs>
        <w:spacing w:after="0" w:line="360" w:lineRule="auto"/>
        <w:jc w:val="right"/>
        <w:rPr>
          <w:rStyle w:val="LPzwykly"/>
        </w:rPr>
      </w:pPr>
      <w:r>
        <w:rPr>
          <w:rStyle w:val="LPzwykly"/>
        </w:rPr>
        <w:t>Załącznik nr 4 do SWZ</w:t>
      </w:r>
    </w:p>
    <w:p w:rsidR="00F33F11" w:rsidRDefault="00F33F11" w:rsidP="00F33F11">
      <w:pPr>
        <w:tabs>
          <w:tab w:val="left" w:pos="567"/>
        </w:tabs>
        <w:spacing w:after="0" w:line="360" w:lineRule="auto"/>
        <w:rPr>
          <w:rStyle w:val="LPzwykly"/>
        </w:rPr>
      </w:pPr>
      <w:r w:rsidRPr="000522B2">
        <w:rPr>
          <w:rStyle w:val="LPzwykly"/>
        </w:rPr>
        <w:t xml:space="preserve">Zn. </w:t>
      </w:r>
      <w:proofErr w:type="spellStart"/>
      <w:r w:rsidRPr="000522B2">
        <w:rPr>
          <w:rStyle w:val="LPzwykly"/>
        </w:rPr>
        <w:t>Spr</w:t>
      </w:r>
      <w:proofErr w:type="spellEnd"/>
      <w:r w:rsidRPr="000522B2">
        <w:rPr>
          <w:rStyle w:val="LPzwykly"/>
        </w:rPr>
        <w:t xml:space="preserve">.: </w:t>
      </w:r>
      <w:bookmarkStart w:id="0" w:name="ezdSprawaZnak"/>
      <w:r w:rsidRPr="000522B2">
        <w:rPr>
          <w:rStyle w:val="LPzwykly"/>
        </w:rPr>
        <w:t>S.270.2</w:t>
      </w:r>
      <w:r w:rsidR="004D3FD5">
        <w:rPr>
          <w:rStyle w:val="LPzwykly"/>
        </w:rPr>
        <w:t>6</w:t>
      </w:r>
      <w:r w:rsidRPr="000522B2">
        <w:rPr>
          <w:rStyle w:val="LPzwykly"/>
        </w:rPr>
        <w:t>.2024</w:t>
      </w:r>
      <w:bookmarkEnd w:id="0"/>
    </w:p>
    <w:p w:rsidR="00F33F11" w:rsidRPr="00325139" w:rsidRDefault="00F33F11" w:rsidP="00F33F11">
      <w:pPr>
        <w:spacing w:before="120" w:line="360" w:lineRule="auto"/>
        <w:jc w:val="right"/>
        <w:rPr>
          <w:rFonts w:ascii="Arial" w:hAnsi="Arial" w:cs="Arial"/>
          <w:bCs/>
          <w:szCs w:val="24"/>
        </w:rPr>
      </w:pPr>
      <w:r w:rsidRPr="00325139">
        <w:rPr>
          <w:rFonts w:ascii="Arial" w:hAnsi="Arial" w:cs="Arial"/>
          <w:bCs/>
          <w:szCs w:val="24"/>
        </w:rPr>
        <w:t>…………………., dnia ………</w:t>
      </w:r>
    </w:p>
    <w:p w:rsidR="00F33F11" w:rsidRPr="00325139" w:rsidRDefault="00F33F11" w:rsidP="00F33F11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  <w:r w:rsidRPr="00325139">
        <w:rPr>
          <w:rFonts w:ascii="Arial" w:hAnsi="Arial" w:cs="Arial"/>
          <w:bCs/>
          <w:szCs w:val="24"/>
        </w:rPr>
        <w:t>Nazwa i adres podmiotu udostępniającego zasoby:</w:t>
      </w:r>
    </w:p>
    <w:p w:rsidR="00F33F11" w:rsidRPr="00325139" w:rsidRDefault="00F33F11" w:rsidP="00F33F11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  <w:r w:rsidRPr="00325139">
        <w:rPr>
          <w:rFonts w:ascii="Arial" w:hAnsi="Arial" w:cs="Arial"/>
          <w:bCs/>
          <w:szCs w:val="24"/>
        </w:rPr>
        <w:t>……………………………………….</w:t>
      </w:r>
    </w:p>
    <w:p w:rsidR="00F33F11" w:rsidRPr="00325139" w:rsidRDefault="00F33F11" w:rsidP="00F33F11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  <w:r w:rsidRPr="00325139">
        <w:rPr>
          <w:rFonts w:ascii="Arial" w:hAnsi="Arial" w:cs="Arial"/>
          <w:bCs/>
          <w:szCs w:val="24"/>
        </w:rPr>
        <w:t>……………………………………….</w:t>
      </w:r>
    </w:p>
    <w:p w:rsidR="00F33F11" w:rsidRPr="00325139" w:rsidRDefault="00F33F11" w:rsidP="00F33F11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</w:p>
    <w:p w:rsidR="00F33F11" w:rsidRPr="00325139" w:rsidRDefault="00F33F11" w:rsidP="00F33F11">
      <w:pPr>
        <w:spacing w:before="120" w:line="360" w:lineRule="auto"/>
        <w:jc w:val="center"/>
        <w:rPr>
          <w:rFonts w:ascii="Arial" w:hAnsi="Arial" w:cs="Arial"/>
          <w:bCs/>
          <w:szCs w:val="24"/>
        </w:rPr>
      </w:pPr>
      <w:r w:rsidRPr="00325139">
        <w:rPr>
          <w:rFonts w:ascii="Arial" w:hAnsi="Arial" w:cs="Arial"/>
          <w:b/>
          <w:bCs/>
          <w:szCs w:val="24"/>
        </w:rPr>
        <w:t>ZOBOWIĄZANIE DO ODDANIA WYKONAWCY DO DYSPOZYCJI NIEZBĘDNYCH ZASOBÓW NA POTRZEBY WYKONANIA ZAMÓWIENIA</w:t>
      </w:r>
    </w:p>
    <w:p w:rsidR="00F33F11" w:rsidRPr="00325139" w:rsidRDefault="00F33F11" w:rsidP="00F33F11">
      <w:pPr>
        <w:spacing w:before="120" w:line="360" w:lineRule="auto"/>
        <w:jc w:val="both"/>
        <w:rPr>
          <w:rFonts w:ascii="Arial" w:hAnsi="Arial" w:cs="Arial"/>
          <w:b/>
          <w:bCs/>
          <w:szCs w:val="24"/>
        </w:rPr>
      </w:pPr>
    </w:p>
    <w:p w:rsidR="00F33F11" w:rsidRDefault="00F33F11" w:rsidP="00F33F11">
      <w:pPr>
        <w:spacing w:before="148" w:line="360" w:lineRule="auto"/>
        <w:jc w:val="both"/>
        <w:rPr>
          <w:rFonts w:ascii="Arial" w:hAnsi="Arial" w:cs="Arial"/>
          <w:bCs/>
          <w:szCs w:val="24"/>
        </w:rPr>
      </w:pPr>
      <w:r w:rsidRPr="00325139">
        <w:rPr>
          <w:rFonts w:ascii="Arial" w:hAnsi="Arial" w:cs="Arial"/>
          <w:bCs/>
          <w:szCs w:val="24"/>
        </w:rPr>
        <w:t>Działając w imieniu ________________________ z siedzibą w __________________________________ podpisując niniejszy dokument oświadczam, że ww. podmiot trzeci</w:t>
      </w:r>
      <w:r>
        <w:rPr>
          <w:rFonts w:ascii="Arial" w:hAnsi="Arial" w:cs="Arial"/>
          <w:bCs/>
          <w:szCs w:val="24"/>
        </w:rPr>
        <w:t xml:space="preserve"> zobowiązuje się, na podstawie </w:t>
      </w:r>
      <w:r w:rsidRPr="00325139">
        <w:rPr>
          <w:rFonts w:ascii="Arial" w:hAnsi="Arial" w:cs="Arial"/>
          <w:bCs/>
          <w:szCs w:val="24"/>
        </w:rPr>
        <w:t xml:space="preserve">art. 118 ust. 1 w zw. z art. 266 ustawy z dnia </w:t>
      </w:r>
      <w:r>
        <w:rPr>
          <w:rFonts w:ascii="Arial" w:hAnsi="Arial" w:cs="Arial"/>
          <w:bCs/>
          <w:szCs w:val="24"/>
        </w:rPr>
        <w:br/>
      </w:r>
      <w:r w:rsidRPr="00325139">
        <w:rPr>
          <w:rFonts w:ascii="Arial" w:hAnsi="Arial" w:cs="Arial"/>
          <w:bCs/>
          <w:szCs w:val="24"/>
        </w:rPr>
        <w:t xml:space="preserve">11 września 2019 r. </w:t>
      </w:r>
      <w:r w:rsidRPr="00C247A0">
        <w:rPr>
          <w:rFonts w:ascii="Arial" w:hAnsi="Arial" w:cs="Arial"/>
          <w:bCs/>
          <w:i/>
          <w:szCs w:val="24"/>
        </w:rPr>
        <w:t>Prawo zamówień publicznych</w:t>
      </w:r>
      <w:r w:rsidRPr="00325139">
        <w:rPr>
          <w:rFonts w:ascii="Arial" w:hAnsi="Arial" w:cs="Arial"/>
          <w:bCs/>
          <w:szCs w:val="24"/>
        </w:rPr>
        <w:t xml:space="preserve"> </w:t>
      </w:r>
      <w:r w:rsidRPr="00C57511">
        <w:rPr>
          <w:rFonts w:ascii="Arial" w:hAnsi="Arial" w:cs="Arial"/>
          <w:bCs/>
          <w:szCs w:val="24"/>
        </w:rPr>
        <w:t>(Dz. U. z 202</w:t>
      </w:r>
      <w:r w:rsidR="007541A4">
        <w:rPr>
          <w:rFonts w:ascii="Arial" w:hAnsi="Arial" w:cs="Arial"/>
          <w:bCs/>
          <w:szCs w:val="24"/>
        </w:rPr>
        <w:t>4</w:t>
      </w:r>
      <w:r w:rsidRPr="00C57511">
        <w:rPr>
          <w:rFonts w:ascii="Arial" w:hAnsi="Arial" w:cs="Arial"/>
          <w:bCs/>
          <w:szCs w:val="24"/>
        </w:rPr>
        <w:t xml:space="preserve"> r. poz. </w:t>
      </w:r>
      <w:r w:rsidR="00C247A0">
        <w:rPr>
          <w:rFonts w:ascii="Arial" w:hAnsi="Arial" w:cs="Arial"/>
          <w:bCs/>
          <w:szCs w:val="24"/>
        </w:rPr>
        <w:t>1</w:t>
      </w:r>
      <w:r w:rsidR="007541A4">
        <w:rPr>
          <w:rFonts w:ascii="Arial" w:hAnsi="Arial" w:cs="Arial"/>
          <w:bCs/>
          <w:szCs w:val="24"/>
        </w:rPr>
        <w:t>320</w:t>
      </w:r>
      <w:bookmarkStart w:id="1" w:name="_GoBack"/>
      <w:bookmarkEnd w:id="1"/>
      <w:r w:rsidR="00C247A0">
        <w:rPr>
          <w:rFonts w:ascii="Arial" w:hAnsi="Arial" w:cs="Arial"/>
          <w:bCs/>
          <w:szCs w:val="24"/>
        </w:rPr>
        <w:t>,</w:t>
      </w:r>
      <w:r w:rsidRPr="00C57511">
        <w:rPr>
          <w:rFonts w:ascii="Arial" w:hAnsi="Arial" w:cs="Arial"/>
          <w:bCs/>
          <w:szCs w:val="24"/>
        </w:rPr>
        <w:t xml:space="preserve"> z </w:t>
      </w:r>
      <w:proofErr w:type="spellStart"/>
      <w:r w:rsidRPr="00C57511">
        <w:rPr>
          <w:rFonts w:ascii="Arial" w:hAnsi="Arial" w:cs="Arial"/>
          <w:bCs/>
          <w:szCs w:val="24"/>
        </w:rPr>
        <w:t>późn</w:t>
      </w:r>
      <w:proofErr w:type="spellEnd"/>
      <w:r w:rsidRPr="00C57511">
        <w:rPr>
          <w:rFonts w:ascii="Arial" w:hAnsi="Arial" w:cs="Arial"/>
          <w:bCs/>
          <w:szCs w:val="24"/>
        </w:rPr>
        <w:t>. zm.)</w:t>
      </w:r>
      <w:r w:rsidRPr="00325139">
        <w:rPr>
          <w:rFonts w:ascii="Arial" w:hAnsi="Arial" w:cs="Arial"/>
          <w:bCs/>
          <w:szCs w:val="24"/>
        </w:rPr>
        <w:t>, dalej jako: PZP</w:t>
      </w:r>
      <w:r w:rsidR="00C247A0">
        <w:rPr>
          <w:rFonts w:ascii="Arial" w:hAnsi="Arial" w:cs="Arial"/>
          <w:bCs/>
          <w:szCs w:val="24"/>
        </w:rPr>
        <w:t xml:space="preserve">, </w:t>
      </w:r>
      <w:r w:rsidRPr="00325139">
        <w:rPr>
          <w:rFonts w:ascii="Arial" w:hAnsi="Arial" w:cs="Arial"/>
          <w:bCs/>
          <w:szCs w:val="24"/>
        </w:rPr>
        <w:t xml:space="preserve">udostępnić </w:t>
      </w:r>
      <w:r w:rsidR="007D1FF1" w:rsidRPr="00325139">
        <w:rPr>
          <w:rFonts w:ascii="Arial" w:hAnsi="Arial" w:cs="Arial"/>
          <w:bCs/>
          <w:szCs w:val="24"/>
        </w:rPr>
        <w:t xml:space="preserve">___________________________________________________________ z siedzibą w ___________________________________ (dalej: „Wykonawca”), </w:t>
      </w:r>
      <w:r w:rsidRPr="00325139">
        <w:rPr>
          <w:rFonts w:ascii="Arial" w:hAnsi="Arial" w:cs="Arial"/>
          <w:bCs/>
          <w:szCs w:val="24"/>
        </w:rPr>
        <w:t xml:space="preserve">przystępującemu do postępowania w sprawie zamówienia publicznego prowadzonego w trybie podstawowym bez negocjacji, o którym mowa w art. 275 pkt 1 PZP na </w:t>
      </w:r>
      <w:r w:rsidRPr="00093BC4">
        <w:rPr>
          <w:rFonts w:ascii="Arial" w:hAnsi="Arial" w:cs="Arial"/>
          <w:b/>
          <w:bCs/>
          <w:sz w:val="24"/>
          <w:szCs w:val="24"/>
        </w:rPr>
        <w:t>„</w:t>
      </w:r>
      <w:r w:rsidR="004D3FD5" w:rsidRPr="00093BC4">
        <w:rPr>
          <w:rFonts w:ascii="Arial" w:hAnsi="Arial" w:cs="Arial"/>
          <w:b/>
          <w:bCs/>
          <w:sz w:val="24"/>
          <w:szCs w:val="24"/>
        </w:rPr>
        <w:t xml:space="preserve">Budowa </w:t>
      </w:r>
      <w:r w:rsidR="004D3FD5">
        <w:rPr>
          <w:rFonts w:ascii="Arial" w:hAnsi="Arial" w:cs="Arial"/>
          <w:b/>
          <w:bCs/>
          <w:sz w:val="24"/>
          <w:szCs w:val="24"/>
        </w:rPr>
        <w:t xml:space="preserve">wiaty </w:t>
      </w:r>
      <w:proofErr w:type="spellStart"/>
      <w:r w:rsidR="004D3FD5">
        <w:rPr>
          <w:rFonts w:ascii="Arial" w:hAnsi="Arial" w:cs="Arial"/>
          <w:b/>
          <w:bCs/>
          <w:sz w:val="24"/>
          <w:szCs w:val="24"/>
        </w:rPr>
        <w:t>turystyczno</w:t>
      </w:r>
      <w:proofErr w:type="spellEnd"/>
      <w:r w:rsidR="004D3FD5">
        <w:rPr>
          <w:rFonts w:ascii="Arial" w:hAnsi="Arial" w:cs="Arial"/>
          <w:b/>
          <w:bCs/>
          <w:sz w:val="24"/>
          <w:szCs w:val="24"/>
        </w:rPr>
        <w:t xml:space="preserve"> – edukacyjnej</w:t>
      </w:r>
      <w:r w:rsidRPr="00093BC4">
        <w:rPr>
          <w:rFonts w:ascii="Arial" w:hAnsi="Arial" w:cs="Arial"/>
          <w:b/>
          <w:bCs/>
          <w:sz w:val="24"/>
          <w:szCs w:val="24"/>
        </w:rPr>
        <w:t>”</w:t>
      </w:r>
      <w:r>
        <w:rPr>
          <w:rFonts w:ascii="Arial" w:hAnsi="Arial" w:cs="Arial"/>
          <w:bCs/>
          <w:szCs w:val="24"/>
        </w:rPr>
        <w:t>, (dalej: „Postępowanie”),</w:t>
      </w:r>
    </w:p>
    <w:p w:rsidR="00F33F11" w:rsidRPr="00325139" w:rsidRDefault="00F33F11" w:rsidP="00F33F11">
      <w:pPr>
        <w:spacing w:before="148" w:line="360" w:lineRule="auto"/>
        <w:jc w:val="both"/>
        <w:rPr>
          <w:rFonts w:ascii="Arial" w:hAnsi="Arial" w:cs="Arial"/>
          <w:b/>
        </w:rPr>
      </w:pPr>
      <w:r w:rsidRPr="00325139">
        <w:rPr>
          <w:rFonts w:ascii="Arial" w:hAnsi="Arial" w:cs="Arial"/>
          <w:bCs/>
          <w:szCs w:val="24"/>
        </w:rPr>
        <w:t xml:space="preserve">następujące zasoby: </w:t>
      </w:r>
    </w:p>
    <w:p w:rsidR="00F33F11" w:rsidRPr="00325139" w:rsidRDefault="00F33F11" w:rsidP="00F33F11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  <w:r w:rsidRPr="00325139">
        <w:rPr>
          <w:rFonts w:ascii="Arial" w:hAnsi="Arial" w:cs="Arial"/>
          <w:bCs/>
          <w:szCs w:val="24"/>
        </w:rPr>
        <w:t>-</w:t>
      </w:r>
      <w:r w:rsidRPr="00325139">
        <w:rPr>
          <w:rFonts w:ascii="Arial" w:hAnsi="Arial" w:cs="Arial"/>
          <w:bCs/>
          <w:szCs w:val="24"/>
        </w:rPr>
        <w:tab/>
        <w:t>_______________________________________________________,</w:t>
      </w:r>
    </w:p>
    <w:p w:rsidR="00F33F11" w:rsidRPr="00325139" w:rsidRDefault="00F33F11" w:rsidP="00F33F11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  <w:r w:rsidRPr="00325139">
        <w:rPr>
          <w:rFonts w:ascii="Arial" w:hAnsi="Arial" w:cs="Arial"/>
          <w:bCs/>
          <w:szCs w:val="24"/>
        </w:rPr>
        <w:t>-</w:t>
      </w:r>
      <w:r w:rsidRPr="00325139">
        <w:rPr>
          <w:rFonts w:ascii="Arial" w:hAnsi="Arial" w:cs="Arial"/>
          <w:bCs/>
          <w:szCs w:val="24"/>
        </w:rPr>
        <w:tab/>
        <w:t>_______________________________________________________,</w:t>
      </w:r>
    </w:p>
    <w:p w:rsidR="00F33F11" w:rsidRPr="00325139" w:rsidRDefault="00F33F11" w:rsidP="00F33F11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  <w:r w:rsidRPr="00325139">
        <w:rPr>
          <w:rFonts w:ascii="Arial" w:hAnsi="Arial" w:cs="Arial"/>
          <w:bCs/>
          <w:szCs w:val="24"/>
        </w:rPr>
        <w:t>-</w:t>
      </w:r>
      <w:r w:rsidRPr="00325139">
        <w:rPr>
          <w:rFonts w:ascii="Arial" w:hAnsi="Arial" w:cs="Arial"/>
          <w:bCs/>
          <w:szCs w:val="24"/>
        </w:rPr>
        <w:tab/>
        <w:t>_______________________________________________________,</w:t>
      </w:r>
    </w:p>
    <w:p w:rsidR="00F33F11" w:rsidRPr="00325139" w:rsidRDefault="00F33F11" w:rsidP="00F33F11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  <w:r w:rsidRPr="00325139">
        <w:rPr>
          <w:rFonts w:ascii="Arial" w:hAnsi="Arial" w:cs="Arial"/>
          <w:bCs/>
          <w:szCs w:val="24"/>
        </w:rPr>
        <w:t>-</w:t>
      </w:r>
      <w:r w:rsidRPr="00325139">
        <w:rPr>
          <w:rFonts w:ascii="Arial" w:hAnsi="Arial" w:cs="Arial"/>
          <w:bCs/>
          <w:szCs w:val="24"/>
        </w:rPr>
        <w:tab/>
        <w:t>_______________________________________________________,</w:t>
      </w:r>
    </w:p>
    <w:p w:rsidR="00F33F11" w:rsidRPr="00325139" w:rsidRDefault="00F33F11" w:rsidP="00F33F11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  <w:r w:rsidRPr="00325139">
        <w:rPr>
          <w:rFonts w:ascii="Arial" w:hAnsi="Arial" w:cs="Arial"/>
          <w:bCs/>
          <w:szCs w:val="24"/>
        </w:rPr>
        <w:t xml:space="preserve">na potrzeby spełnienia przez Wykonawcę następujących warunków udziału w Postępowaniu: </w:t>
      </w:r>
    </w:p>
    <w:p w:rsidR="00F33F11" w:rsidRPr="00325139" w:rsidRDefault="00F33F11" w:rsidP="00F33F11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  <w:r w:rsidRPr="00325139">
        <w:rPr>
          <w:rFonts w:ascii="Arial" w:hAnsi="Arial" w:cs="Arial"/>
          <w:bCs/>
          <w:szCs w:val="24"/>
        </w:rPr>
        <w:t xml:space="preserve">_____________________________________________________________________________________________________________________________________________________________________________. </w:t>
      </w:r>
    </w:p>
    <w:p w:rsidR="00F33F11" w:rsidRDefault="00F33F11" w:rsidP="00F33F11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  <w:r w:rsidRPr="00325139">
        <w:rPr>
          <w:rFonts w:ascii="Arial" w:hAnsi="Arial" w:cs="Arial"/>
          <w:bCs/>
          <w:szCs w:val="24"/>
        </w:rPr>
        <w:lastRenderedPageBreak/>
        <w:t xml:space="preserve">Wykonawca będzie mógł wykorzystywać ww. zasoby przy wykonywaniu zamówienia </w:t>
      </w:r>
      <w:r>
        <w:rPr>
          <w:rFonts w:ascii="Arial" w:hAnsi="Arial" w:cs="Arial"/>
          <w:bCs/>
          <w:szCs w:val="24"/>
        </w:rPr>
        <w:br/>
        <w:t>w następujący sposób:</w:t>
      </w:r>
    </w:p>
    <w:p w:rsidR="00F33F11" w:rsidRPr="00325139" w:rsidRDefault="00F33F11" w:rsidP="00F33F11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  <w:r w:rsidRPr="00325139">
        <w:rPr>
          <w:rFonts w:ascii="Arial" w:hAnsi="Arial" w:cs="Arial"/>
          <w:bCs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:rsidR="00F33F11" w:rsidRPr="00325139" w:rsidRDefault="00F33F11" w:rsidP="00F33F11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  <w:r w:rsidRPr="00325139">
        <w:rPr>
          <w:rFonts w:ascii="Arial" w:hAnsi="Arial" w:cs="Arial"/>
          <w:bCs/>
          <w:szCs w:val="24"/>
        </w:rPr>
        <w:t>W wykonywaniu zamówienia będziemy uczestnicz</w:t>
      </w:r>
      <w:r>
        <w:rPr>
          <w:rFonts w:ascii="Arial" w:hAnsi="Arial" w:cs="Arial"/>
          <w:bCs/>
          <w:szCs w:val="24"/>
        </w:rPr>
        <w:t xml:space="preserve">yć w następującym czasie </w:t>
      </w:r>
      <w:r w:rsidRPr="00325139">
        <w:rPr>
          <w:rFonts w:ascii="Arial" w:hAnsi="Arial" w:cs="Arial"/>
          <w:bCs/>
          <w:szCs w:val="24"/>
        </w:rPr>
        <w:t>i zakresie: _____________________________________________________________________________________________________________________________________________________________________________.</w:t>
      </w:r>
    </w:p>
    <w:p w:rsidR="00F33F11" w:rsidRPr="00325139" w:rsidRDefault="00F33F11" w:rsidP="00F33F11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  <w:r w:rsidRPr="00325139">
        <w:rPr>
          <w:rFonts w:ascii="Arial" w:hAnsi="Arial" w:cs="Arial"/>
          <w:bCs/>
          <w:szCs w:val="24"/>
        </w:rPr>
        <w:t>Ww. podmiot trzeci, na zdolnościach którego wykonawca polega w odniesieniu do warunków udziału w postępowaniu dotyczących wykształcenia, kwalifikacji zawodowych lub doświadczenia, zrealizuje roboty budowlane, których wskazane zdolności dotyczą.</w:t>
      </w:r>
    </w:p>
    <w:p w:rsidR="00F33F11" w:rsidRDefault="00F33F11" w:rsidP="00F33F11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  <w:r>
        <w:rPr>
          <w:rFonts w:ascii="Arial" w:hAnsi="Arial" w:cs="Arial"/>
          <w:bCs/>
          <w:szCs w:val="24"/>
        </w:rPr>
        <w:t>Z Wykonawcą łączyć nas będzie</w:t>
      </w:r>
    </w:p>
    <w:p w:rsidR="00F33F11" w:rsidRPr="00325139" w:rsidRDefault="00F33F11" w:rsidP="00F33F11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  <w:r w:rsidRPr="00325139">
        <w:rPr>
          <w:rFonts w:ascii="Arial" w:hAnsi="Arial" w:cs="Arial"/>
          <w:bCs/>
          <w:szCs w:val="24"/>
        </w:rPr>
        <w:t>_____________________________________________________________________________________________________________________________________________________________________________.</w:t>
      </w:r>
    </w:p>
    <w:p w:rsidR="00F33F11" w:rsidRPr="00325139" w:rsidRDefault="00F33F11" w:rsidP="00F33F11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</w:p>
    <w:p w:rsidR="00F33F11" w:rsidRPr="00325139" w:rsidRDefault="00F33F11" w:rsidP="00F33F11">
      <w:pPr>
        <w:spacing w:before="120" w:line="360" w:lineRule="auto"/>
        <w:jc w:val="both"/>
        <w:rPr>
          <w:rFonts w:ascii="Arial" w:hAnsi="Arial" w:cs="Arial"/>
          <w:bCs/>
          <w:szCs w:val="24"/>
        </w:rPr>
      </w:pPr>
    </w:p>
    <w:p w:rsidR="00F33F11" w:rsidRPr="00325139" w:rsidRDefault="00F33F11" w:rsidP="00F33F11">
      <w:pPr>
        <w:spacing w:line="360" w:lineRule="auto"/>
        <w:jc w:val="both"/>
        <w:rPr>
          <w:rFonts w:ascii="Arial" w:hAnsi="Arial" w:cs="Arial"/>
          <w:bCs/>
        </w:rPr>
      </w:pPr>
      <w:bookmarkStart w:id="2" w:name="_Hlk60047166"/>
      <w:r w:rsidRPr="00325139">
        <w:rPr>
          <w:rFonts w:ascii="Arial" w:hAnsi="Arial" w:cs="Arial"/>
          <w:bCs/>
          <w:i/>
        </w:rPr>
        <w:t>Dokument musi być złożony pod rygorem nieważności</w:t>
      </w:r>
      <w:r>
        <w:rPr>
          <w:rFonts w:ascii="Arial" w:hAnsi="Arial" w:cs="Arial"/>
          <w:bCs/>
          <w:i/>
        </w:rPr>
        <w:t xml:space="preserve"> </w:t>
      </w:r>
      <w:r w:rsidRPr="00325139">
        <w:rPr>
          <w:rFonts w:ascii="Arial" w:hAnsi="Arial" w:cs="Arial"/>
          <w:bCs/>
          <w:i/>
        </w:rPr>
        <w:t>w formie elektronicznej</w:t>
      </w:r>
      <w:r>
        <w:rPr>
          <w:rFonts w:ascii="Arial" w:hAnsi="Arial" w:cs="Arial"/>
          <w:bCs/>
          <w:i/>
        </w:rPr>
        <w:t xml:space="preserve"> </w:t>
      </w:r>
      <w:r w:rsidRPr="00702F2C">
        <w:rPr>
          <w:rFonts w:ascii="Arial" w:hAnsi="Arial" w:cs="Arial"/>
          <w:bCs/>
          <w:i/>
        </w:rPr>
        <w:t>lub w postaci elektronicznej opatrzonej podpisem zaufanym lub podpisem osobistym.</w:t>
      </w:r>
      <w:bookmarkEnd w:id="2"/>
    </w:p>
    <w:p w:rsidR="006E12B8" w:rsidRPr="0077686A" w:rsidRDefault="00DC4FBB" w:rsidP="006E12B8">
      <w:pPr>
        <w:jc w:val="right"/>
      </w:pPr>
    </w:p>
    <w:sectPr w:rsidR="006E12B8" w:rsidRPr="0077686A" w:rsidSect="00155844">
      <w:headerReference w:type="default" r:id="rId8"/>
      <w:footerReference w:type="default" r:id="rId9"/>
      <w:pgSz w:w="11906" w:h="16838"/>
      <w:pgMar w:top="1418" w:right="964" w:bottom="1418" w:left="1418" w:header="284" w:footer="39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C4FBB" w:rsidRDefault="00DC4FBB">
      <w:pPr>
        <w:spacing w:after="0" w:line="240" w:lineRule="auto"/>
      </w:pPr>
      <w:r>
        <w:separator/>
      </w:r>
    </w:p>
  </w:endnote>
  <w:endnote w:type="continuationSeparator" w:id="0">
    <w:p w:rsidR="00DC4FBB" w:rsidRDefault="00DC4F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70C6C" w:rsidRDefault="006822EF" w:rsidP="00570C6C">
    <w:pPr>
      <w:pStyle w:val="LPstopka"/>
      <w:ind w:left="284"/>
    </w:pPr>
    <w:r>
      <w:t xml:space="preserve">Nadleśnictwo Nidzica </w:t>
    </w:r>
  </w:p>
  <w:p w:rsidR="00D938EF" w:rsidRDefault="006822EF" w:rsidP="00570C6C">
    <w:pPr>
      <w:pStyle w:val="LPstopka"/>
      <w:ind w:left="284"/>
    </w:pPr>
    <w:r>
      <w:rPr>
        <w:noProof/>
        <w:lang w:val="en-GB" w:eastAsia="en-GB"/>
      </w:rPr>
      <mc:AlternateContent>
        <mc:Choice Requires="wps">
          <w:drawing>
            <wp:anchor distT="45720" distB="45720" distL="114300" distR="114300" simplePos="0" relativeHeight="251657728" behindDoc="0" locked="0" layoutInCell="1" allowOverlap="1">
              <wp:simplePos x="0" y="0"/>
              <wp:positionH relativeFrom="margin">
                <wp:posOffset>4772025</wp:posOffset>
              </wp:positionH>
              <wp:positionV relativeFrom="paragraph">
                <wp:posOffset>34925</wp:posOffset>
              </wp:positionV>
              <wp:extent cx="1380490" cy="287020"/>
              <wp:effectExtent l="0" t="0" r="0" b="0"/>
              <wp:wrapNone/>
              <wp:docPr id="606483393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80490" cy="2870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70C6C" w:rsidRPr="00462680" w:rsidRDefault="006822EF" w:rsidP="00570C6C">
                          <w:pP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 w:rsidRPr="00462680"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www.lasy.gov.pl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0;text-align:left;margin-left:375.75pt;margin-top:2.75pt;width:108.7pt;height:22.6pt;z-index:25165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" stroked="f">
              <v:textbox>
                <w:txbxContent>
                  <w:p w:rsidR="00570C6C" w:rsidRPr="00462680" w:rsidRDefault="006822EF" w:rsidP="00570C6C">
                    <w:pP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 w:rsidRPr="00462680"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www.lasy.gov.pl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t>ul. Dębowa 2 A, 13-100 Nidzica</w:t>
    </w:r>
    <w:r>
      <w:tab/>
    </w:r>
  </w:p>
  <w:p w:rsidR="005B497D" w:rsidRPr="00570C6C" w:rsidRDefault="006822EF" w:rsidP="00570C6C">
    <w:pPr>
      <w:pStyle w:val="LPstopka"/>
      <w:ind w:left="284"/>
      <w:rPr>
        <w:lang w:val="en-GB"/>
      </w:rPr>
    </w:pPr>
    <w:r w:rsidRPr="00570C6C">
      <w:rPr>
        <w:lang w:val="en-GB"/>
      </w:rPr>
      <w:t>tel.: +48 89 625 28 41, fax: +48 89 625 28 79, e-mail: nidzica@olsztyn.</w:t>
    </w:r>
    <w:r>
      <w:rPr>
        <w:lang w:val="en-GB"/>
      </w:rPr>
      <w:t>lasy.gov.pl</w:t>
    </w:r>
    <w:r w:rsidRPr="00570C6C">
      <w:rPr>
        <w:lang w:val="en-GB"/>
      </w:rPr>
      <w:t xml:space="preserve"> </w:t>
    </w:r>
  </w:p>
  <w:p w:rsidR="00E3713D" w:rsidRPr="00570C6C" w:rsidRDefault="00DC4FBB">
    <w:pPr>
      <w:pStyle w:val="Stopka"/>
      <w:rPr>
        <w:lang w:val="en-G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C4FBB" w:rsidRDefault="00DC4FBB">
      <w:pPr>
        <w:spacing w:after="0" w:line="240" w:lineRule="auto"/>
      </w:pPr>
      <w:r>
        <w:separator/>
      </w:r>
    </w:p>
  </w:footnote>
  <w:footnote w:type="continuationSeparator" w:id="0">
    <w:p w:rsidR="00DC4FBB" w:rsidRDefault="00DC4FB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3713D" w:rsidRPr="00570C6C" w:rsidRDefault="006822EF" w:rsidP="00570C6C">
    <w:pPr>
      <w:pStyle w:val="Nagwek"/>
    </w:pPr>
    <w:r>
      <w:rPr>
        <w:noProof/>
        <w:lang w:val="en-GB" w:eastAsia="en-GB"/>
      </w:rPr>
      <mc:AlternateContent>
        <mc:Choice Requires="wps">
          <w:drawing>
            <wp:anchor distT="45720" distB="45720" distL="114300" distR="114300" simplePos="0" relativeHeight="251656704" behindDoc="0" locked="0" layoutInCell="1" allowOverlap="1">
              <wp:simplePos x="0" y="0"/>
              <wp:positionH relativeFrom="column">
                <wp:posOffset>771525</wp:posOffset>
              </wp:positionH>
              <wp:positionV relativeFrom="paragraph">
                <wp:posOffset>159385</wp:posOffset>
              </wp:positionV>
              <wp:extent cx="4106545" cy="273050"/>
              <wp:effectExtent l="0" t="0" r="0" b="0"/>
              <wp:wrapSquare wrapText="bothSides"/>
              <wp:docPr id="2009322748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06545" cy="273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70C6C" w:rsidRPr="00EF0ED2" w:rsidRDefault="006822EF" w:rsidP="00570C6C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Nadleśnictwo Nidzica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60.75pt;margin-top:12.55pt;width:323.35pt;height:21.5pt;z-index:251656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" filled="f" stroked="f">
              <v:textbox>
                <w:txbxContent>
                  <w:p w:rsidR="00570C6C" w:rsidRPr="00EF0ED2" w:rsidRDefault="006822EF" w:rsidP="00570C6C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Nadleśnictwo Nidzica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DC4FBB"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529156" o:spid="_x0000_s3074" type="#_x0000_t75" style="position:absolute;margin-left:-71.05pt;margin-top:-70.65pt;width:595.2pt;height:841.9pt;z-index:-251657728;mso-position-horizontal-relative:margin;mso-position-vertical-relative:margin" o:allowincell="f">
          <v:imagedata r:id="rId1" o:title="LP_-_stationery_1_valid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26348F"/>
    <w:multiLevelType w:val="hybridMultilevel"/>
    <w:tmpl w:val="23861612"/>
    <w:lvl w:ilvl="0" w:tplc="EB7C98D4">
      <w:start w:val="1"/>
      <w:numFmt w:val="decimal"/>
      <w:lvlText w:val="%1."/>
      <w:lvlJc w:val="left"/>
      <w:pPr>
        <w:ind w:left="1287" w:hanging="360"/>
      </w:pPr>
    </w:lvl>
    <w:lvl w:ilvl="1" w:tplc="A4CCBC7A" w:tentative="1">
      <w:start w:val="1"/>
      <w:numFmt w:val="lowerLetter"/>
      <w:lvlText w:val="%2."/>
      <w:lvlJc w:val="left"/>
      <w:pPr>
        <w:ind w:left="2007" w:hanging="360"/>
      </w:pPr>
    </w:lvl>
    <w:lvl w:ilvl="2" w:tplc="1654E2DA" w:tentative="1">
      <w:start w:val="1"/>
      <w:numFmt w:val="lowerRoman"/>
      <w:lvlText w:val="%3."/>
      <w:lvlJc w:val="right"/>
      <w:pPr>
        <w:ind w:left="2727" w:hanging="180"/>
      </w:pPr>
    </w:lvl>
    <w:lvl w:ilvl="3" w:tplc="71FC4284" w:tentative="1">
      <w:start w:val="1"/>
      <w:numFmt w:val="decimal"/>
      <w:lvlText w:val="%4."/>
      <w:lvlJc w:val="left"/>
      <w:pPr>
        <w:ind w:left="3447" w:hanging="360"/>
      </w:pPr>
    </w:lvl>
    <w:lvl w:ilvl="4" w:tplc="40964B0C" w:tentative="1">
      <w:start w:val="1"/>
      <w:numFmt w:val="lowerLetter"/>
      <w:lvlText w:val="%5."/>
      <w:lvlJc w:val="left"/>
      <w:pPr>
        <w:ind w:left="4167" w:hanging="360"/>
      </w:pPr>
    </w:lvl>
    <w:lvl w:ilvl="5" w:tplc="6C9C37EA" w:tentative="1">
      <w:start w:val="1"/>
      <w:numFmt w:val="lowerRoman"/>
      <w:lvlText w:val="%6."/>
      <w:lvlJc w:val="right"/>
      <w:pPr>
        <w:ind w:left="4887" w:hanging="180"/>
      </w:pPr>
    </w:lvl>
    <w:lvl w:ilvl="6" w:tplc="6B923E9E" w:tentative="1">
      <w:start w:val="1"/>
      <w:numFmt w:val="decimal"/>
      <w:lvlText w:val="%7."/>
      <w:lvlJc w:val="left"/>
      <w:pPr>
        <w:ind w:left="5607" w:hanging="360"/>
      </w:pPr>
    </w:lvl>
    <w:lvl w:ilvl="7" w:tplc="A30ED3A2" w:tentative="1">
      <w:start w:val="1"/>
      <w:numFmt w:val="lowerLetter"/>
      <w:lvlText w:val="%8."/>
      <w:lvlJc w:val="left"/>
      <w:pPr>
        <w:ind w:left="6327" w:hanging="360"/>
      </w:pPr>
    </w:lvl>
    <w:lvl w:ilvl="8" w:tplc="64406476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1E346CA2"/>
    <w:multiLevelType w:val="hybridMultilevel"/>
    <w:tmpl w:val="9DD8EA86"/>
    <w:lvl w:ilvl="0" w:tplc="A328DB7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786A904" w:tentative="1">
      <w:start w:val="1"/>
      <w:numFmt w:val="lowerLetter"/>
      <w:lvlText w:val="%2."/>
      <w:lvlJc w:val="left"/>
      <w:pPr>
        <w:ind w:left="1440" w:hanging="360"/>
      </w:pPr>
    </w:lvl>
    <w:lvl w:ilvl="2" w:tplc="7754308A" w:tentative="1">
      <w:start w:val="1"/>
      <w:numFmt w:val="lowerRoman"/>
      <w:lvlText w:val="%3."/>
      <w:lvlJc w:val="right"/>
      <w:pPr>
        <w:ind w:left="2160" w:hanging="180"/>
      </w:pPr>
    </w:lvl>
    <w:lvl w:ilvl="3" w:tplc="8CA4E562" w:tentative="1">
      <w:start w:val="1"/>
      <w:numFmt w:val="decimal"/>
      <w:lvlText w:val="%4."/>
      <w:lvlJc w:val="left"/>
      <w:pPr>
        <w:ind w:left="2880" w:hanging="360"/>
      </w:pPr>
    </w:lvl>
    <w:lvl w:ilvl="4" w:tplc="7FB02AFC" w:tentative="1">
      <w:start w:val="1"/>
      <w:numFmt w:val="lowerLetter"/>
      <w:lvlText w:val="%5."/>
      <w:lvlJc w:val="left"/>
      <w:pPr>
        <w:ind w:left="3600" w:hanging="360"/>
      </w:pPr>
    </w:lvl>
    <w:lvl w:ilvl="5" w:tplc="753042D0" w:tentative="1">
      <w:start w:val="1"/>
      <w:numFmt w:val="lowerRoman"/>
      <w:lvlText w:val="%6."/>
      <w:lvlJc w:val="right"/>
      <w:pPr>
        <w:ind w:left="4320" w:hanging="180"/>
      </w:pPr>
    </w:lvl>
    <w:lvl w:ilvl="6" w:tplc="9552D5D0" w:tentative="1">
      <w:start w:val="1"/>
      <w:numFmt w:val="decimal"/>
      <w:lvlText w:val="%7."/>
      <w:lvlJc w:val="left"/>
      <w:pPr>
        <w:ind w:left="5040" w:hanging="360"/>
      </w:pPr>
    </w:lvl>
    <w:lvl w:ilvl="7" w:tplc="320C3CF4" w:tentative="1">
      <w:start w:val="1"/>
      <w:numFmt w:val="lowerLetter"/>
      <w:lvlText w:val="%8."/>
      <w:lvlJc w:val="left"/>
      <w:pPr>
        <w:ind w:left="5760" w:hanging="360"/>
      </w:pPr>
    </w:lvl>
    <w:lvl w:ilvl="8" w:tplc="ADC268D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7EC6CD6"/>
    <w:multiLevelType w:val="hybridMultilevel"/>
    <w:tmpl w:val="36407DA6"/>
    <w:lvl w:ilvl="0" w:tplc="187CC6D8">
      <w:start w:val="1"/>
      <w:numFmt w:val="decimal"/>
      <w:lvlText w:val="%1."/>
      <w:lvlJc w:val="left"/>
      <w:pPr>
        <w:ind w:left="360" w:hanging="360"/>
      </w:pPr>
    </w:lvl>
    <w:lvl w:ilvl="1" w:tplc="006221CA" w:tentative="1">
      <w:start w:val="1"/>
      <w:numFmt w:val="lowerLetter"/>
      <w:lvlText w:val="%2."/>
      <w:lvlJc w:val="left"/>
      <w:pPr>
        <w:ind w:left="1080" w:hanging="360"/>
      </w:pPr>
    </w:lvl>
    <w:lvl w:ilvl="2" w:tplc="88688A28" w:tentative="1">
      <w:start w:val="1"/>
      <w:numFmt w:val="lowerRoman"/>
      <w:lvlText w:val="%3."/>
      <w:lvlJc w:val="right"/>
      <w:pPr>
        <w:ind w:left="1800" w:hanging="180"/>
      </w:pPr>
    </w:lvl>
    <w:lvl w:ilvl="3" w:tplc="B86C7906" w:tentative="1">
      <w:start w:val="1"/>
      <w:numFmt w:val="decimal"/>
      <w:lvlText w:val="%4."/>
      <w:lvlJc w:val="left"/>
      <w:pPr>
        <w:ind w:left="2520" w:hanging="360"/>
      </w:pPr>
    </w:lvl>
    <w:lvl w:ilvl="4" w:tplc="49CCA288" w:tentative="1">
      <w:start w:val="1"/>
      <w:numFmt w:val="lowerLetter"/>
      <w:lvlText w:val="%5."/>
      <w:lvlJc w:val="left"/>
      <w:pPr>
        <w:ind w:left="3240" w:hanging="360"/>
      </w:pPr>
    </w:lvl>
    <w:lvl w:ilvl="5" w:tplc="D88E81AE" w:tentative="1">
      <w:start w:val="1"/>
      <w:numFmt w:val="lowerRoman"/>
      <w:lvlText w:val="%6."/>
      <w:lvlJc w:val="right"/>
      <w:pPr>
        <w:ind w:left="3960" w:hanging="180"/>
      </w:pPr>
    </w:lvl>
    <w:lvl w:ilvl="6" w:tplc="6666D4F6" w:tentative="1">
      <w:start w:val="1"/>
      <w:numFmt w:val="decimal"/>
      <w:lvlText w:val="%7."/>
      <w:lvlJc w:val="left"/>
      <w:pPr>
        <w:ind w:left="4680" w:hanging="360"/>
      </w:pPr>
    </w:lvl>
    <w:lvl w:ilvl="7" w:tplc="96A81AF4" w:tentative="1">
      <w:start w:val="1"/>
      <w:numFmt w:val="lowerLetter"/>
      <w:lvlText w:val="%8."/>
      <w:lvlJc w:val="left"/>
      <w:pPr>
        <w:ind w:left="5400" w:hanging="360"/>
      </w:pPr>
    </w:lvl>
    <w:lvl w:ilvl="8" w:tplc="7A966F2A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52FA0DDA"/>
    <w:multiLevelType w:val="hybridMultilevel"/>
    <w:tmpl w:val="5A70ED48"/>
    <w:lvl w:ilvl="0" w:tplc="54B2AE2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7C96F16C" w:tentative="1">
      <w:start w:val="1"/>
      <w:numFmt w:val="lowerLetter"/>
      <w:lvlText w:val="%2."/>
      <w:lvlJc w:val="left"/>
      <w:pPr>
        <w:ind w:left="1440" w:hanging="360"/>
      </w:pPr>
    </w:lvl>
    <w:lvl w:ilvl="2" w:tplc="7F460768" w:tentative="1">
      <w:start w:val="1"/>
      <w:numFmt w:val="lowerRoman"/>
      <w:lvlText w:val="%3."/>
      <w:lvlJc w:val="right"/>
      <w:pPr>
        <w:ind w:left="2160" w:hanging="180"/>
      </w:pPr>
    </w:lvl>
    <w:lvl w:ilvl="3" w:tplc="5B58A9AC" w:tentative="1">
      <w:start w:val="1"/>
      <w:numFmt w:val="decimal"/>
      <w:lvlText w:val="%4."/>
      <w:lvlJc w:val="left"/>
      <w:pPr>
        <w:ind w:left="2880" w:hanging="360"/>
      </w:pPr>
    </w:lvl>
    <w:lvl w:ilvl="4" w:tplc="D5828F44" w:tentative="1">
      <w:start w:val="1"/>
      <w:numFmt w:val="lowerLetter"/>
      <w:lvlText w:val="%5."/>
      <w:lvlJc w:val="left"/>
      <w:pPr>
        <w:ind w:left="3600" w:hanging="360"/>
      </w:pPr>
    </w:lvl>
    <w:lvl w:ilvl="5" w:tplc="9BAE0C72" w:tentative="1">
      <w:start w:val="1"/>
      <w:numFmt w:val="lowerRoman"/>
      <w:lvlText w:val="%6."/>
      <w:lvlJc w:val="right"/>
      <w:pPr>
        <w:ind w:left="4320" w:hanging="180"/>
      </w:pPr>
    </w:lvl>
    <w:lvl w:ilvl="6" w:tplc="D06410E8" w:tentative="1">
      <w:start w:val="1"/>
      <w:numFmt w:val="decimal"/>
      <w:lvlText w:val="%7."/>
      <w:lvlJc w:val="left"/>
      <w:pPr>
        <w:ind w:left="5040" w:hanging="360"/>
      </w:pPr>
    </w:lvl>
    <w:lvl w:ilvl="7" w:tplc="E28A6D32" w:tentative="1">
      <w:start w:val="1"/>
      <w:numFmt w:val="lowerLetter"/>
      <w:lvlText w:val="%8."/>
      <w:lvlJc w:val="left"/>
      <w:pPr>
        <w:ind w:left="5760" w:hanging="360"/>
      </w:pPr>
    </w:lvl>
    <w:lvl w:ilvl="8" w:tplc="973A2CA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4416FC"/>
    <w:multiLevelType w:val="hybridMultilevel"/>
    <w:tmpl w:val="D646BBE8"/>
    <w:lvl w:ilvl="0" w:tplc="A37EAC70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BBE82328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9BA6076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DBE9916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464676FA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D0584020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8EA2635C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4B62423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C284E218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7EAF5516"/>
    <w:multiLevelType w:val="hybridMultilevel"/>
    <w:tmpl w:val="899E0D38"/>
    <w:lvl w:ilvl="0" w:tplc="FC3ADD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BE5EC20C" w:tentative="1">
      <w:start w:val="1"/>
      <w:numFmt w:val="lowerLetter"/>
      <w:lvlText w:val="%2."/>
      <w:lvlJc w:val="left"/>
      <w:pPr>
        <w:ind w:left="1440" w:hanging="360"/>
      </w:pPr>
    </w:lvl>
    <w:lvl w:ilvl="2" w:tplc="C4AA5698" w:tentative="1">
      <w:start w:val="1"/>
      <w:numFmt w:val="lowerRoman"/>
      <w:lvlText w:val="%3."/>
      <w:lvlJc w:val="right"/>
      <w:pPr>
        <w:ind w:left="2160" w:hanging="180"/>
      </w:pPr>
    </w:lvl>
    <w:lvl w:ilvl="3" w:tplc="624C81DE" w:tentative="1">
      <w:start w:val="1"/>
      <w:numFmt w:val="decimal"/>
      <w:lvlText w:val="%4."/>
      <w:lvlJc w:val="left"/>
      <w:pPr>
        <w:ind w:left="2880" w:hanging="360"/>
      </w:pPr>
    </w:lvl>
    <w:lvl w:ilvl="4" w:tplc="9070C05C" w:tentative="1">
      <w:start w:val="1"/>
      <w:numFmt w:val="lowerLetter"/>
      <w:lvlText w:val="%5."/>
      <w:lvlJc w:val="left"/>
      <w:pPr>
        <w:ind w:left="3600" w:hanging="360"/>
      </w:pPr>
    </w:lvl>
    <w:lvl w:ilvl="5" w:tplc="0194C73A" w:tentative="1">
      <w:start w:val="1"/>
      <w:numFmt w:val="lowerRoman"/>
      <w:lvlText w:val="%6."/>
      <w:lvlJc w:val="right"/>
      <w:pPr>
        <w:ind w:left="4320" w:hanging="180"/>
      </w:pPr>
    </w:lvl>
    <w:lvl w:ilvl="6" w:tplc="A968A1AE" w:tentative="1">
      <w:start w:val="1"/>
      <w:numFmt w:val="decimal"/>
      <w:lvlText w:val="%7."/>
      <w:lvlJc w:val="left"/>
      <w:pPr>
        <w:ind w:left="5040" w:hanging="360"/>
      </w:pPr>
    </w:lvl>
    <w:lvl w:ilvl="7" w:tplc="1B0E6416" w:tentative="1">
      <w:start w:val="1"/>
      <w:numFmt w:val="lowerLetter"/>
      <w:lvlText w:val="%8."/>
      <w:lvlJc w:val="left"/>
      <w:pPr>
        <w:ind w:left="5760" w:hanging="360"/>
      </w:pPr>
    </w:lvl>
    <w:lvl w:ilvl="8" w:tplc="F6408DE0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5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/>
  <w:defaultTabStop w:val="708"/>
  <w:hyphenationZone w:val="425"/>
  <w:characterSpacingControl w:val="doNotCompress"/>
  <w:hdrShapeDefaults>
    <o:shapedefaults v:ext="edit" spidmax="3075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33F11"/>
    <w:rsid w:val="003124EB"/>
    <w:rsid w:val="003F4B43"/>
    <w:rsid w:val="004D3FD5"/>
    <w:rsid w:val="004F258C"/>
    <w:rsid w:val="006822EF"/>
    <w:rsid w:val="007541A4"/>
    <w:rsid w:val="007D1FF1"/>
    <w:rsid w:val="00C247A0"/>
    <w:rsid w:val="00D72234"/>
    <w:rsid w:val="00DC4FBB"/>
    <w:rsid w:val="00F33F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5"/>
    <o:shapelayout v:ext="edit">
      <o:idmap v:ext="edit" data="1"/>
    </o:shapelayout>
  </w:shapeDefaults>
  <w:decimalSymbol w:val=","/>
  <w:listSeparator w:val=";"/>
  <w14:docId w14:val="7B338E09"/>
  <w15:docId w15:val="{66FDF69F-1C94-4B05-8347-3BD7D9ACA2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5A07C6"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371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3713D"/>
  </w:style>
  <w:style w:type="paragraph" w:styleId="Stopka">
    <w:name w:val="footer"/>
    <w:basedOn w:val="Normalny"/>
    <w:link w:val="StopkaZnak"/>
    <w:uiPriority w:val="99"/>
    <w:unhideWhenUsed/>
    <w:rsid w:val="00E371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3713D"/>
  </w:style>
  <w:style w:type="paragraph" w:styleId="Tekstdymka">
    <w:name w:val="Balloon Text"/>
    <w:basedOn w:val="Normalny"/>
    <w:link w:val="TekstdymkaZnak"/>
    <w:uiPriority w:val="99"/>
    <w:semiHidden/>
    <w:unhideWhenUsed/>
    <w:rsid w:val="00E371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3713D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99"/>
    <w:qFormat/>
    <w:rsid w:val="00D938EF"/>
    <w:pPr>
      <w:ind w:left="720"/>
      <w:contextualSpacing/>
    </w:pPr>
  </w:style>
  <w:style w:type="paragraph" w:customStyle="1" w:styleId="LPstopka">
    <w:name w:val="LP_stopka"/>
    <w:link w:val="LPstopkaZnak"/>
    <w:rsid w:val="00D938EF"/>
    <w:rPr>
      <w:rFonts w:ascii="Arial" w:eastAsia="Times New Roman" w:hAnsi="Arial"/>
      <w:sz w:val="16"/>
      <w:szCs w:val="16"/>
    </w:rPr>
  </w:style>
  <w:style w:type="paragraph" w:customStyle="1" w:styleId="LPStopkaStrona">
    <w:name w:val="LP_Stopka_Strona"/>
    <w:locked/>
    <w:rsid w:val="00D938EF"/>
    <w:rPr>
      <w:rFonts w:ascii="Arial" w:eastAsia="Times New Roman" w:hAnsi="Arial"/>
      <w:b/>
      <w:color w:val="005023"/>
      <w:sz w:val="24"/>
      <w:szCs w:val="24"/>
    </w:rPr>
  </w:style>
  <w:style w:type="character" w:customStyle="1" w:styleId="LPstopkaZnak">
    <w:name w:val="LP_stopka Znak"/>
    <w:basedOn w:val="Domylnaczcionkaakapitu"/>
    <w:link w:val="LPstopka"/>
    <w:locked/>
    <w:rsid w:val="00D938EF"/>
    <w:rPr>
      <w:rFonts w:ascii="Arial" w:eastAsia="Times New Roman" w:hAnsi="Arial"/>
      <w:sz w:val="16"/>
      <w:szCs w:val="16"/>
      <w:lang w:val="pl-PL" w:eastAsia="pl-PL" w:bidi="ar-SA"/>
    </w:rPr>
  </w:style>
  <w:style w:type="character" w:customStyle="1" w:styleId="LPzwykly">
    <w:name w:val="LP_zwykly"/>
    <w:qFormat/>
    <w:rsid w:val="006E12B8"/>
    <w:rPr>
      <w:rFonts w:ascii="Arial" w:hAnsi="Arial" w:cs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D1BAD5-4585-45B6-9E1C-1B28135D5A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392</Words>
  <Characters>2352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Zarębska</dc:creator>
  <cp:lastModifiedBy>N.Nidzica Elwira Bałdyga</cp:lastModifiedBy>
  <cp:revision>3</cp:revision>
  <cp:lastPrinted>2024-08-12T06:29:00Z</cp:lastPrinted>
  <dcterms:created xsi:type="dcterms:W3CDTF">2024-09-12T06:42:00Z</dcterms:created>
  <dcterms:modified xsi:type="dcterms:W3CDTF">2024-10-08T06:25:00Z</dcterms:modified>
</cp:coreProperties>
</file>